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napToGrid w:val="0"/>
        <w:jc w:val="center"/>
        <w:textAlignment w:val="center"/>
        <w:rPr>
          <w:rFonts w:ascii="楷体" w:eastAsia="楷体" w:cs="楷体" w:hAnsi="楷体" w:hint="eastAsia"/>
          <w:b w:val="0"/>
          <w:bCs/>
          <w:i w:val="0"/>
          <w:iCs w:val="0"/>
          <w:kern w:val="0"/>
          <w:sz w:val="32"/>
          <w:szCs w:val="32"/>
          <w:lang w:eastAsia="zh-CN"/>
        </w:rPr>
      </w:pPr>
    </w:p>
    <w:tbl>
      <w:tblPr>
        <w:jc w:val="center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25"/>
        <w:gridCol w:w="5004"/>
      </w:tblGrid>
      <w:tr>
        <w:trPr>
          <w:trHeight w:val="699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申请事项</w:t>
            </w:r>
          </w:p>
        </w:tc>
      </w:tr>
      <w:tr>
        <w:trPr>
          <w:trHeight w:val="29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/>
                <w:bCs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instrText>HYPERLINK "https://59.197.161.2/hz_aeaa/todo/more_manage?parentlink=304B9AA0-7B24-4CA0-B4C8-1A81DBB1E6C2&amp;sonlink=B23D966E-8075-4F9A-A154-1AFF5539C047&amp;page.currentPage=2&amp;page.showCount=10"</w:instrText>
            </w:r>
            <w:r>
              <w:rPr>
                <w:rFonts w:ascii="仿宋_GB2312" w:eastAsia="仿宋_GB2312" w:cs="仿宋_GB2312" w:hAnsi="仿宋_GB2312"/>
                <w:bCs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bookmarkStart w:id="0" w:name="_GoBack"/>
            <w:bookmarkEnd w:id="0"/>
            <w:r>
              <w:rPr>
                <w:rFonts w:ascii="仿宋_GB2312" w:eastAsia="仿宋_GB2312" w:cs="仿宋_GB2312" w:hAnsi="仿宋_GB2312"/>
                <w:bCs/>
                <w:color w:val="000000"/>
                <w:sz w:val="24"/>
                <w:szCs w:val="24"/>
                <w:lang w:val="en-US" w:eastAsia="zh-CN"/>
              </w:rPr>
              <w:t>辽宁通久建设集团有限公司</w:t>
            </w:r>
            <w:r>
              <w:rPr>
                <w:rFonts w:ascii="仿宋_GB2312" w:eastAsia="仿宋_GB2312" w:cs="仿宋_GB2312" w:hAnsi="仿宋_GB2312"/>
                <w:bCs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ascii="仿宋_GB2312" w:eastAsia="仿宋_GB2312" w:cs="仿宋_GB2312" w:hAnsi="仿宋_GB2312"/>
                <w:bCs/>
                <w:color w:val="00000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建筑业企业资质认定（总承包特级、一级及部分专业一级除外）-资质升级-水利水电工程施工总承包二级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w:type="default" r:id="rId2"/>
      <w:pgSz w:w="16838" w:h="11906" w:orient="landscape"/>
      <w:pgMar w:top="1746" w:right="1440" w:bottom="1449" w:left="1440" w:header="851" w:footer="992" w:gutter="0"/>
      <w:pgNumType w:start="2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楷体">
    <w:altName w:val="方正楷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FEF16F6"/>
    <w:multiLevelType w:val="singleLevel"/>
    <w:tmpl w:val="FFEF16F6"/>
    <w:lvl w:ilvl="0">
      <w:start w:val="1"/>
      <w:numFmt w:val="decimal"/>
      <w:lvlRestart w:val="0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MzEwNTM5NzYwMDRjMzkwZTVkZjY2ODkwMGIxNGU0OT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A02FAF6-B377-432D-AD13-306D6DE6556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0</Words>
  <Characters>60</Characters>
  <Lines>0</Lines>
  <Paragraphs>3</Paragraphs>
  <CharactersWithSpaces>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PPP</cp:lastModifiedBy>
  <cp:revision>1</cp:revision>
  <cp:lastPrinted>2023-12-18T03:13:00Z</cp:lastPrinted>
  <dcterms:created xsi:type="dcterms:W3CDTF">2023-07-21T06:26:00Z</dcterms:created>
  <dcterms:modified xsi:type="dcterms:W3CDTF">2025-02-14T03:10:53Z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2052-10.8.0.5988</vt:lpwstr>
  </property>
  <property fmtid="{D5CDD505-2E9C-101B-9397-08002B2CF9AE}" pid="3" name="ICV">
    <vt:lpwstr>3C7C3023F56E47BB8FBFE55586A3C052_13</vt:lpwstr>
  </property>
</Properties>
</file>